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8668" w14:textId="0E61FE54" w:rsidR="00E70937" w:rsidRPr="001E0988" w:rsidRDefault="00E70937" w:rsidP="00E70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88">
        <w:rPr>
          <w:rFonts w:ascii="Times New Roman" w:hAnsi="Times New Roman" w:cs="Times New Roman"/>
          <w:b/>
          <w:bCs/>
          <w:sz w:val="28"/>
          <w:szCs w:val="28"/>
        </w:rPr>
        <w:t>Vecāka vai likumiskā pārstāvja p</w:t>
      </w:r>
      <w:r w:rsidR="005B602A" w:rsidRPr="001E0988">
        <w:rPr>
          <w:rFonts w:ascii="Times New Roman" w:hAnsi="Times New Roman" w:cs="Times New Roman"/>
          <w:b/>
          <w:bCs/>
          <w:sz w:val="28"/>
          <w:szCs w:val="28"/>
        </w:rPr>
        <w:t xml:space="preserve">iekrišana </w:t>
      </w:r>
      <w:r w:rsidRPr="001E0988">
        <w:rPr>
          <w:rFonts w:ascii="Times New Roman" w:hAnsi="Times New Roman" w:cs="Times New Roman"/>
          <w:b/>
          <w:bCs/>
          <w:sz w:val="28"/>
          <w:szCs w:val="28"/>
        </w:rPr>
        <w:t xml:space="preserve">bērnu </w:t>
      </w:r>
      <w:r w:rsidR="005B602A" w:rsidRPr="001E0988">
        <w:rPr>
          <w:rFonts w:ascii="Times New Roman" w:hAnsi="Times New Roman" w:cs="Times New Roman"/>
          <w:b/>
          <w:bCs/>
          <w:sz w:val="28"/>
          <w:szCs w:val="28"/>
        </w:rPr>
        <w:t>datu apstrāde</w:t>
      </w:r>
      <w:r w:rsidRPr="001E09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07CF3">
        <w:rPr>
          <w:rFonts w:ascii="Times New Roman" w:hAnsi="Times New Roman" w:cs="Times New Roman"/>
          <w:b/>
          <w:bCs/>
          <w:sz w:val="28"/>
          <w:szCs w:val="28"/>
        </w:rPr>
        <w:t xml:space="preserve"> – VEIDLAPAS PARAUGS</w:t>
      </w:r>
    </w:p>
    <w:p w14:paraId="2D2503AA" w14:textId="0BF8ADEB" w:rsidR="005B602A" w:rsidRPr="001E0988" w:rsidRDefault="00E70937" w:rsidP="00E7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sz w:val="28"/>
          <w:szCs w:val="28"/>
        </w:rPr>
        <w:t>(Paredzēts iesniegšanai izglītības iestādei)</w:t>
      </w:r>
    </w:p>
    <w:p w14:paraId="296828EE" w14:textId="5D17A3BA" w:rsidR="00973377" w:rsidRPr="001E0988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72A53F78" w14:textId="409236F2" w:rsidR="005B602A" w:rsidRPr="001E0988" w:rsidRDefault="005B602A" w:rsidP="005B602A">
      <w:pPr>
        <w:rPr>
          <w:rStyle w:val="Izteiksmgs"/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</w:pPr>
      <w:r w:rsidRPr="001E0988"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Aizpildot un iesniedzot šo formu Jūs piekrītat </w:t>
      </w:r>
      <w:r w:rsidRPr="001E0988">
        <w:rPr>
          <w:rStyle w:val="Izteiksmgs"/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bērna personas datu apstrādei.</w:t>
      </w:r>
    </w:p>
    <w:p w14:paraId="4452B862" w14:textId="3478529B" w:rsidR="005B602A" w:rsidRPr="001E0988" w:rsidRDefault="005B602A" w:rsidP="005B602A">
      <w:pPr>
        <w:rPr>
          <w:rStyle w:val="Izteiksmgs"/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</w:pPr>
    </w:p>
    <w:p w14:paraId="0705D755" w14:textId="1DF061B6" w:rsidR="005B602A" w:rsidRPr="001E0988" w:rsidRDefault="005B602A" w:rsidP="005B602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Datu apstrādes mērķis</w:t>
      </w:r>
      <w:r w:rsid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-</w:t>
      </w:r>
      <w:r w:rsid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E09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dalība AS “Latvijas valsts meži” rīkotā uzlīmju konkursā “</w:t>
      </w:r>
      <w:r w:rsidR="009237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Vai mežs izglābs pasauli?</w:t>
      </w:r>
      <w:r w:rsidRPr="001E09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”</w:t>
      </w:r>
      <w:r w:rsidR="00E70937" w:rsidRPr="001E09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07DD90D" w14:textId="1D34F69F" w:rsidR="005B602A" w:rsidRPr="001E0988" w:rsidRDefault="005B602A" w:rsidP="005B602A">
      <w:pPr>
        <w:rPr>
          <w:rFonts w:ascii="Times New Roman" w:hAnsi="Times New Roman" w:cs="Times New Roman"/>
          <w:sz w:val="24"/>
          <w:szCs w:val="24"/>
        </w:rPr>
      </w:pPr>
      <w:r w:rsidRP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Datu apstrādes tiesiskais pamats</w:t>
      </w:r>
      <w:r w:rsid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- Vispārīgās datu aizsardzības regulas*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- 6.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panta 1.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punkta a) apakšpunktu – katra vecāka vai likumiskā pārstāvja sniegta piekrišana.</w:t>
      </w:r>
    </w:p>
    <w:p w14:paraId="3AD34681" w14:textId="35778A39" w:rsidR="00FA051C" w:rsidRPr="001E0988" w:rsidRDefault="005B602A" w:rsidP="005B602A">
      <w:pPr>
        <w:rPr>
          <w:rFonts w:ascii="Times New Roman" w:hAnsi="Times New Roman" w:cs="Times New Roman"/>
          <w:sz w:val="24"/>
          <w:szCs w:val="24"/>
        </w:rPr>
      </w:pPr>
      <w:r w:rsidRPr="001E0988">
        <w:rPr>
          <w:rFonts w:ascii="Times New Roman" w:hAnsi="Times New Roman" w:cs="Times New Roman"/>
          <w:sz w:val="24"/>
          <w:szCs w:val="24"/>
        </w:rPr>
        <w:t xml:space="preserve">Personas dati, kas tiks apstrādāti konkursa laikā </w:t>
      </w:r>
      <w:r w:rsidR="00FA051C" w:rsidRPr="001E0988">
        <w:rPr>
          <w:rFonts w:ascii="Times New Roman" w:hAnsi="Times New Roman" w:cs="Times New Roman"/>
          <w:sz w:val="24"/>
          <w:szCs w:val="24"/>
        </w:rPr>
        <w:t>-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 xml:space="preserve">vārds, uzvārds, </w:t>
      </w:r>
      <w:r w:rsidR="00FA051C" w:rsidRPr="001E0988">
        <w:rPr>
          <w:rFonts w:ascii="Times New Roman" w:hAnsi="Times New Roman" w:cs="Times New Roman"/>
          <w:sz w:val="24"/>
          <w:szCs w:val="24"/>
        </w:rPr>
        <w:t xml:space="preserve">bērna </w:t>
      </w:r>
      <w:r w:rsidRPr="001E0988">
        <w:rPr>
          <w:rFonts w:ascii="Times New Roman" w:hAnsi="Times New Roman" w:cs="Times New Roman"/>
          <w:sz w:val="24"/>
          <w:szCs w:val="24"/>
        </w:rPr>
        <w:t>zīmējums, izglītības iestādes nosaukums, klase</w:t>
      </w:r>
      <w:r w:rsidR="00E70937" w:rsidRPr="001E0988">
        <w:rPr>
          <w:rFonts w:ascii="Times New Roman" w:hAnsi="Times New Roman" w:cs="Times New Roman"/>
          <w:sz w:val="24"/>
          <w:szCs w:val="24"/>
        </w:rPr>
        <w:t>/grupiņa</w:t>
      </w:r>
      <w:r w:rsidRPr="001E0988">
        <w:rPr>
          <w:rFonts w:ascii="Times New Roman" w:hAnsi="Times New Roman" w:cs="Times New Roman"/>
          <w:sz w:val="24"/>
          <w:szCs w:val="24"/>
        </w:rPr>
        <w:t>.</w:t>
      </w:r>
    </w:p>
    <w:p w14:paraId="6D0D0DAF" w14:textId="24127BA1" w:rsidR="003B4852" w:rsidRPr="003B4852" w:rsidRDefault="005B602A" w:rsidP="003B4852">
      <w:pPr>
        <w:rPr>
          <w:rFonts w:ascii="Times New Roman" w:hAnsi="Times New Roman" w:cs="Times New Roman"/>
          <w:sz w:val="24"/>
          <w:szCs w:val="24"/>
        </w:rPr>
      </w:pPr>
      <w:r w:rsidRPr="001E0988">
        <w:rPr>
          <w:rFonts w:ascii="Times New Roman" w:hAnsi="Times New Roman" w:cs="Times New Roman"/>
          <w:sz w:val="24"/>
          <w:szCs w:val="24"/>
        </w:rPr>
        <w:t xml:space="preserve">Datu apstrādi </w:t>
      </w:r>
      <w:r w:rsidR="00E70937" w:rsidRPr="001E0988">
        <w:rPr>
          <w:rFonts w:ascii="Times New Roman" w:hAnsi="Times New Roman" w:cs="Times New Roman"/>
          <w:sz w:val="24"/>
          <w:szCs w:val="24"/>
        </w:rPr>
        <w:t xml:space="preserve">konkursa </w:t>
      </w:r>
      <w:r w:rsidRPr="001E0988">
        <w:rPr>
          <w:rFonts w:ascii="Times New Roman" w:hAnsi="Times New Roman" w:cs="Times New Roman"/>
          <w:sz w:val="24"/>
          <w:szCs w:val="24"/>
        </w:rPr>
        <w:t>ietvaros veiks organizator</w:t>
      </w:r>
      <w:r w:rsidR="00E70937" w:rsidRPr="001E0988">
        <w:rPr>
          <w:rFonts w:ascii="Times New Roman" w:hAnsi="Times New Roman" w:cs="Times New Roman"/>
          <w:sz w:val="24"/>
          <w:szCs w:val="24"/>
        </w:rPr>
        <w:t xml:space="preserve">s </w:t>
      </w:r>
      <w:r w:rsidRPr="001E0988">
        <w:rPr>
          <w:rFonts w:ascii="Times New Roman" w:hAnsi="Times New Roman" w:cs="Times New Roman"/>
          <w:sz w:val="24"/>
          <w:szCs w:val="24"/>
        </w:rPr>
        <w:t>AS “Latvijas valsts meži”, lai nodrošinātu konkursa īstenošanu</w:t>
      </w:r>
      <w:r w:rsidR="00291970" w:rsidRPr="001E0988">
        <w:rPr>
          <w:rFonts w:ascii="Times New Roman" w:hAnsi="Times New Roman" w:cs="Times New Roman"/>
          <w:sz w:val="24"/>
          <w:szCs w:val="24"/>
        </w:rPr>
        <w:t xml:space="preserve">. </w:t>
      </w:r>
      <w:r w:rsidR="003B4852">
        <w:rPr>
          <w:rFonts w:ascii="Times New Roman" w:hAnsi="Times New Roman" w:cs="Times New Roman"/>
          <w:sz w:val="24"/>
          <w:szCs w:val="24"/>
        </w:rPr>
        <w:t>G</w:t>
      </w:r>
      <w:r w:rsidR="003B4852" w:rsidRPr="003B4852">
        <w:rPr>
          <w:rFonts w:ascii="Times New Roman" w:hAnsi="Times New Roman" w:cs="Times New Roman"/>
          <w:sz w:val="24"/>
          <w:szCs w:val="24"/>
        </w:rPr>
        <w:t>odalgotas vietas iegūšanas gadījumā konkursa darbs tiek publicēts kopā ar tā autora vārdu, uzvārdu, izglītības</w:t>
      </w:r>
      <w:r w:rsidR="003B4852">
        <w:rPr>
          <w:rFonts w:ascii="Times New Roman" w:hAnsi="Times New Roman" w:cs="Times New Roman"/>
          <w:sz w:val="24"/>
          <w:szCs w:val="24"/>
        </w:rPr>
        <w:t xml:space="preserve"> iestādes</w:t>
      </w:r>
      <w:r w:rsidR="003B4852" w:rsidRPr="003B4852">
        <w:rPr>
          <w:rFonts w:ascii="Times New Roman" w:hAnsi="Times New Roman" w:cs="Times New Roman"/>
          <w:sz w:val="24"/>
          <w:szCs w:val="24"/>
        </w:rPr>
        <w:t xml:space="preserve"> nosaukumu un klasi/grupiņu vietnē </w:t>
      </w:r>
      <w:hyperlink r:id="rId4" w:history="1">
        <w:r w:rsidR="003B4852" w:rsidRPr="003B4852">
          <w:rPr>
            <w:rStyle w:val="Hipersaite"/>
            <w:rFonts w:ascii="Times New Roman" w:hAnsi="Times New Roman" w:cs="Times New Roman"/>
            <w:sz w:val="24"/>
            <w:szCs w:val="24"/>
          </w:rPr>
          <w:t>https://lvm.lv</w:t>
        </w:r>
      </w:hyperlink>
      <w:r w:rsidR="003B4852" w:rsidRPr="003B4852">
        <w:rPr>
          <w:rFonts w:ascii="Times New Roman" w:hAnsi="Times New Roman" w:cs="Times New Roman"/>
          <w:sz w:val="24"/>
          <w:szCs w:val="24"/>
        </w:rPr>
        <w:t> , sociālajos mediju kontos, kā arī citos AS “Latvijas valsts meži” publicitātes materiālos (arī pēc šī pasākuma norises). </w:t>
      </w:r>
    </w:p>
    <w:p w14:paraId="6C818D12" w14:textId="77777777" w:rsidR="003B4852" w:rsidRDefault="003B4852" w:rsidP="002D6A56">
      <w:pPr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49E1FE84" w14:textId="4BA0A25C" w:rsidR="002D6A56" w:rsidRPr="001E0988" w:rsidRDefault="002D6A56" w:rsidP="002D6A56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1E0988"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Lai atsauktu savu piekrišanu, lūdzam sazināties ar konkrēto izglītības iestādi.</w:t>
      </w:r>
    </w:p>
    <w:p w14:paraId="75B66DCA" w14:textId="77777777" w:rsidR="00E70937" w:rsidRPr="001E0988" w:rsidRDefault="00E70937" w:rsidP="005B602A">
      <w:pPr>
        <w:rPr>
          <w:rFonts w:ascii="Times New Roman" w:hAnsi="Times New Roman" w:cs="Times New Roman"/>
          <w:bCs/>
          <w:sz w:val="24"/>
          <w:szCs w:val="24"/>
        </w:rPr>
      </w:pPr>
    </w:p>
    <w:p w14:paraId="0DDD0023" w14:textId="42B59756" w:rsidR="005B602A" w:rsidRPr="001E0988" w:rsidRDefault="005B602A" w:rsidP="005B602A">
      <w:pPr>
        <w:rPr>
          <w:rFonts w:ascii="Times New Roman" w:hAnsi="Times New Roman" w:cs="Times New Roman"/>
          <w:bCs/>
          <w:sz w:val="24"/>
          <w:szCs w:val="24"/>
        </w:rPr>
      </w:pPr>
      <w:r w:rsidRPr="001E0988">
        <w:rPr>
          <w:rFonts w:ascii="Times New Roman" w:hAnsi="Times New Roman" w:cs="Times New Roman"/>
          <w:bCs/>
          <w:sz w:val="24"/>
          <w:szCs w:val="24"/>
        </w:rPr>
        <w:t xml:space="preserve">Personas dati tiks uzglabāti līdz </w:t>
      </w:r>
      <w:r w:rsidR="00E70937" w:rsidRPr="001E0988">
        <w:rPr>
          <w:rFonts w:ascii="Times New Roman" w:hAnsi="Times New Roman" w:cs="Times New Roman"/>
          <w:bCs/>
          <w:sz w:val="24"/>
          <w:szCs w:val="24"/>
        </w:rPr>
        <w:t>202</w:t>
      </w:r>
      <w:r w:rsidR="00923721">
        <w:rPr>
          <w:rFonts w:ascii="Times New Roman" w:hAnsi="Times New Roman" w:cs="Times New Roman"/>
          <w:bCs/>
          <w:sz w:val="24"/>
          <w:szCs w:val="24"/>
        </w:rPr>
        <w:t>3</w:t>
      </w:r>
      <w:r w:rsidR="00E70937" w:rsidRPr="001E0988">
        <w:rPr>
          <w:rFonts w:ascii="Times New Roman" w:hAnsi="Times New Roman" w:cs="Times New Roman"/>
          <w:bCs/>
          <w:sz w:val="24"/>
          <w:szCs w:val="24"/>
        </w:rPr>
        <w:t>.gada 1.</w:t>
      </w:r>
      <w:r w:rsidR="001E0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937" w:rsidRPr="001E0988">
        <w:rPr>
          <w:rFonts w:ascii="Times New Roman" w:hAnsi="Times New Roman" w:cs="Times New Roman"/>
          <w:bCs/>
          <w:sz w:val="24"/>
          <w:szCs w:val="24"/>
        </w:rPr>
        <w:t xml:space="preserve">jūnijam. </w:t>
      </w:r>
    </w:p>
    <w:p w14:paraId="3882B1D0" w14:textId="615D2F13" w:rsidR="00FA051C" w:rsidRPr="001E0988" w:rsidRDefault="00FA051C" w:rsidP="005B602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FA051C" w:rsidRPr="001E0988" w14:paraId="7F08D971" w14:textId="77777777" w:rsidTr="00FA051C">
        <w:tc>
          <w:tcPr>
            <w:tcW w:w="4106" w:type="dxa"/>
          </w:tcPr>
          <w:p w14:paraId="3869CF67" w14:textId="56153600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Vecāka (likumiskā pārstāvja) vārds, uzvārds</w:t>
            </w:r>
          </w:p>
        </w:tc>
        <w:tc>
          <w:tcPr>
            <w:tcW w:w="5103" w:type="dxa"/>
          </w:tcPr>
          <w:p w14:paraId="4E466E78" w14:textId="2AD2DD9A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</w:tc>
      </w:tr>
      <w:tr w:rsidR="00FA051C" w:rsidRPr="001E0988" w14:paraId="62574162" w14:textId="77777777" w:rsidTr="00FA051C">
        <w:tc>
          <w:tcPr>
            <w:tcW w:w="4106" w:type="dxa"/>
          </w:tcPr>
          <w:p w14:paraId="5F0D4FCF" w14:textId="77777777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BB8E85" w14:textId="77777777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51C" w:rsidRPr="001E0988" w14:paraId="7986628E" w14:textId="77777777" w:rsidTr="00FA051C">
        <w:tc>
          <w:tcPr>
            <w:tcW w:w="4106" w:type="dxa"/>
          </w:tcPr>
          <w:p w14:paraId="118ABAD1" w14:textId="770B7EBD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Bērna vārds, uzvārds</w:t>
            </w:r>
          </w:p>
        </w:tc>
        <w:tc>
          <w:tcPr>
            <w:tcW w:w="5103" w:type="dxa"/>
          </w:tcPr>
          <w:p w14:paraId="122D93A9" w14:textId="768C24E0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</w:tc>
      </w:tr>
      <w:tr w:rsidR="00FA051C" w:rsidRPr="001E0988" w14:paraId="4C702A35" w14:textId="77777777" w:rsidTr="00FA051C">
        <w:tc>
          <w:tcPr>
            <w:tcW w:w="4106" w:type="dxa"/>
          </w:tcPr>
          <w:p w14:paraId="337FC936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56FE8C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51C" w:rsidRPr="001E0988" w14:paraId="79777311" w14:textId="77777777" w:rsidTr="00FA051C">
        <w:tc>
          <w:tcPr>
            <w:tcW w:w="4106" w:type="dxa"/>
          </w:tcPr>
          <w:p w14:paraId="2698205E" w14:textId="77777777" w:rsidR="001E0988" w:rsidRDefault="001E0988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01BEF" w14:textId="31265503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Vecāka</w:t>
            </w:r>
            <w:r w:rsidR="001E0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(likumiskā pārstāvja) paraksts </w:t>
            </w:r>
          </w:p>
        </w:tc>
        <w:tc>
          <w:tcPr>
            <w:tcW w:w="5103" w:type="dxa"/>
          </w:tcPr>
          <w:p w14:paraId="70027487" w14:textId="0341726D" w:rsidR="001E0988" w:rsidRDefault="001E0988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0C49C9" w14:textId="3130D512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  <w:r w:rsid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  <w:tr w:rsidR="00FA051C" w:rsidRPr="001E0988" w14:paraId="5FE9A9AD" w14:textId="77777777" w:rsidTr="00FA051C">
        <w:tc>
          <w:tcPr>
            <w:tcW w:w="4106" w:type="dxa"/>
          </w:tcPr>
          <w:p w14:paraId="09BCAB2E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FC307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51C" w:rsidRPr="001E0988" w14:paraId="41433384" w14:textId="77777777" w:rsidTr="00FA051C">
        <w:tc>
          <w:tcPr>
            <w:tcW w:w="4106" w:type="dxa"/>
          </w:tcPr>
          <w:p w14:paraId="76864537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1A3A81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452635" w14:textId="5844C953" w:rsidR="005B602A" w:rsidRPr="001E0988" w:rsidRDefault="005B602A" w:rsidP="005B602A">
      <w:pPr>
        <w:rPr>
          <w:rFonts w:ascii="Times New Roman" w:hAnsi="Times New Roman" w:cs="Times New Roman"/>
          <w:sz w:val="18"/>
          <w:szCs w:val="18"/>
        </w:rPr>
      </w:pPr>
    </w:p>
    <w:p w14:paraId="59E6987A" w14:textId="77777777" w:rsidR="005B602A" w:rsidRPr="001E0988" w:rsidRDefault="005B602A" w:rsidP="005B602A">
      <w:pPr>
        <w:rPr>
          <w:rFonts w:ascii="Times New Roman" w:hAnsi="Times New Roman" w:cs="Times New Roman"/>
          <w:sz w:val="18"/>
          <w:szCs w:val="18"/>
        </w:rPr>
      </w:pPr>
      <w:r w:rsidRPr="001E0988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*Eiropas Parlamenta un Padomes 2016.gada 27.aprīļa Regulas Nr.2016/679 par fizisku personu aizsardzību attiecībā uz personas datu apstrādi un šādu datu brīvu apriti un ar ko atceļ Direktīvu 95/46/EK (Vispārīgā datu aizsardzības regula).</w:t>
      </w:r>
    </w:p>
    <w:p w14:paraId="5227BF66" w14:textId="77777777" w:rsidR="005B602A" w:rsidRPr="001E0988" w:rsidRDefault="005B602A" w:rsidP="005B602A">
      <w:pPr>
        <w:rPr>
          <w:rFonts w:ascii="Times New Roman" w:hAnsi="Times New Roman" w:cs="Times New Roman"/>
          <w:sz w:val="24"/>
          <w:szCs w:val="24"/>
        </w:rPr>
      </w:pPr>
    </w:p>
    <w:p w14:paraId="6EF0FECB" w14:textId="77777777" w:rsidR="005B602A" w:rsidRPr="001E0988" w:rsidRDefault="005B602A">
      <w:pPr>
        <w:rPr>
          <w:rFonts w:ascii="Times New Roman" w:hAnsi="Times New Roman" w:cs="Times New Roman"/>
          <w:sz w:val="24"/>
          <w:szCs w:val="24"/>
        </w:rPr>
      </w:pPr>
    </w:p>
    <w:sectPr w:rsidR="005B602A" w:rsidRPr="001E0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2A"/>
    <w:rsid w:val="00107CF3"/>
    <w:rsid w:val="00153EFA"/>
    <w:rsid w:val="001E0988"/>
    <w:rsid w:val="00291970"/>
    <w:rsid w:val="002D6A56"/>
    <w:rsid w:val="002D7B0E"/>
    <w:rsid w:val="003241AD"/>
    <w:rsid w:val="003A031E"/>
    <w:rsid w:val="003B4852"/>
    <w:rsid w:val="005B602A"/>
    <w:rsid w:val="008E20AF"/>
    <w:rsid w:val="00923721"/>
    <w:rsid w:val="00E70937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2AE38"/>
  <w15:chartTrackingRefBased/>
  <w15:docId w15:val="{F70F95AD-662A-453D-AEA8-D8C6D29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60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B602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5B602A"/>
    <w:rPr>
      <w:color w:val="0000FF"/>
      <w:u w:val="single"/>
    </w:rPr>
  </w:style>
  <w:style w:type="table" w:styleId="Reatabula">
    <w:name w:val="Table Grid"/>
    <w:basedOn w:val="Parastatabula"/>
    <w:uiPriority w:val="39"/>
    <w:rsid w:val="00F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E20AF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3B48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m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Auniņa</dc:creator>
  <cp:keywords/>
  <dc:description/>
  <cp:lastModifiedBy>Līga Abizāre</cp:lastModifiedBy>
  <cp:revision>2</cp:revision>
  <dcterms:created xsi:type="dcterms:W3CDTF">2023-02-23T11:10:00Z</dcterms:created>
  <dcterms:modified xsi:type="dcterms:W3CDTF">2023-02-23T11:10:00Z</dcterms:modified>
</cp:coreProperties>
</file>