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0C62" w14:textId="783EE3E4" w:rsidR="009B1608" w:rsidRDefault="007E5191" w:rsidP="00C60FDD">
      <w:pPr>
        <w:pStyle w:val="Paraststmeklis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470C23" wp14:editId="2E872A4B">
            <wp:simplePos x="0" y="0"/>
            <wp:positionH relativeFrom="column">
              <wp:posOffset>736600</wp:posOffset>
            </wp:positionH>
            <wp:positionV relativeFrom="paragraph">
              <wp:posOffset>-558800</wp:posOffset>
            </wp:positionV>
            <wp:extent cx="4762500" cy="3137958"/>
            <wp:effectExtent l="0" t="0" r="0" b="5715"/>
            <wp:wrapNone/>
            <wp:docPr id="1" name="Attēls 1" descr="https://www.lvm.lv/cache/thumbs/images_lvm_jaunumi_Bioekonomika_f64_teikas_vsk_kimija_20200219_012_jpg_1587331143_crop_600_by_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vm.lv/cache/thumbs/images_lvm_jaunumi_Bioekonomika_f64_teikas_vsk_kimija_20200219_012_jpg_1587331143_crop_600_by_3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1049C" w14:textId="78D00072" w:rsidR="00347C77" w:rsidRDefault="00347C77" w:rsidP="00C60FDD">
      <w:pPr>
        <w:pStyle w:val="Paraststmeklis"/>
        <w:jc w:val="center"/>
      </w:pPr>
    </w:p>
    <w:p w14:paraId="4BBABBFF" w14:textId="466B3593" w:rsidR="00347C77" w:rsidRDefault="00347C77" w:rsidP="00C60FDD">
      <w:pPr>
        <w:pStyle w:val="Paraststmeklis"/>
        <w:jc w:val="center"/>
      </w:pPr>
    </w:p>
    <w:p w14:paraId="55CB11FB" w14:textId="4738DF18" w:rsidR="00347C77" w:rsidRDefault="00347C77" w:rsidP="00C60FDD">
      <w:pPr>
        <w:pStyle w:val="Paraststmeklis"/>
        <w:jc w:val="center"/>
      </w:pPr>
    </w:p>
    <w:p w14:paraId="6A7DBD0C" w14:textId="437B425E" w:rsidR="00347C77" w:rsidRDefault="00347C77" w:rsidP="00C60FDD">
      <w:pPr>
        <w:pStyle w:val="Paraststmeklis"/>
        <w:jc w:val="center"/>
      </w:pPr>
    </w:p>
    <w:p w14:paraId="74CA60A7" w14:textId="77777777" w:rsidR="00347C77" w:rsidRDefault="00347C77" w:rsidP="00C60FDD">
      <w:pPr>
        <w:pStyle w:val="Paraststmeklis"/>
        <w:jc w:val="center"/>
      </w:pPr>
    </w:p>
    <w:p w14:paraId="12EAEB12" w14:textId="63A9CECE" w:rsidR="009E00B5" w:rsidRDefault="009E00B5" w:rsidP="00015666">
      <w:pPr>
        <w:pStyle w:val="Paraststmeklis"/>
        <w:jc w:val="center"/>
        <w:rPr>
          <w:rFonts w:asciiTheme="minorHAnsi" w:hAnsiTheme="minorHAnsi" w:cstheme="minorHAnsi"/>
          <w:b/>
          <w:color w:val="70AD47" w:themeColor="accent6"/>
        </w:rPr>
      </w:pPr>
    </w:p>
    <w:p w14:paraId="3756ABD3" w14:textId="3EC399E6" w:rsidR="007E5191" w:rsidRDefault="007E5191" w:rsidP="00015666">
      <w:pPr>
        <w:pStyle w:val="Paraststmeklis"/>
        <w:jc w:val="center"/>
        <w:rPr>
          <w:rFonts w:asciiTheme="minorHAnsi" w:hAnsiTheme="minorHAnsi" w:cstheme="minorHAnsi"/>
          <w:b/>
          <w:color w:val="70AD47" w:themeColor="accent6"/>
        </w:rPr>
      </w:pPr>
    </w:p>
    <w:p w14:paraId="57817EB6" w14:textId="13A35C50" w:rsidR="00015666" w:rsidRPr="00F37D5A" w:rsidRDefault="00C60FDD" w:rsidP="00015666">
      <w:pPr>
        <w:pStyle w:val="Paraststmeklis"/>
        <w:jc w:val="center"/>
        <w:rPr>
          <w:rFonts w:asciiTheme="minorHAnsi" w:hAnsiTheme="minorHAnsi" w:cstheme="minorHAnsi"/>
          <w:b/>
          <w:color w:val="538135" w:themeColor="accent6" w:themeShade="BF"/>
        </w:rPr>
      </w:pPr>
      <w:r w:rsidRPr="00F37D5A">
        <w:rPr>
          <w:rFonts w:asciiTheme="minorHAnsi" w:hAnsiTheme="minorHAnsi" w:cstheme="minorHAnsi"/>
          <w:b/>
          <w:color w:val="538135" w:themeColor="accent6" w:themeShade="BF"/>
        </w:rPr>
        <w:t>TĀLĀKIZGLĪTĪBAS KURSI</w:t>
      </w:r>
      <w:r w:rsidR="006C2E16" w:rsidRPr="00F37D5A">
        <w:rPr>
          <w:rFonts w:asciiTheme="minorHAnsi" w:hAnsiTheme="minorHAnsi" w:cstheme="minorHAnsi"/>
          <w:b/>
          <w:color w:val="538135" w:themeColor="accent6" w:themeShade="BF"/>
        </w:rPr>
        <w:t xml:space="preserve"> </w:t>
      </w:r>
      <w:r w:rsidRPr="00F37D5A">
        <w:rPr>
          <w:rFonts w:asciiTheme="minorHAnsi" w:hAnsiTheme="minorHAnsi" w:cstheme="minorHAnsi"/>
          <w:b/>
          <w:color w:val="538135" w:themeColor="accent6" w:themeShade="BF"/>
        </w:rPr>
        <w:t xml:space="preserve">PAR TEMATU </w:t>
      </w:r>
      <w:r w:rsidR="009B1608" w:rsidRPr="00F37D5A">
        <w:rPr>
          <w:rFonts w:asciiTheme="minorHAnsi" w:hAnsiTheme="minorHAnsi" w:cstheme="minorHAnsi"/>
          <w:b/>
          <w:color w:val="538135" w:themeColor="accent6" w:themeShade="BF"/>
        </w:rPr>
        <w:t>“</w:t>
      </w:r>
      <w:r w:rsidR="007E5191" w:rsidRPr="00F37D5A">
        <w:rPr>
          <w:rFonts w:asciiTheme="minorHAnsi" w:hAnsiTheme="minorHAnsi" w:cstheme="minorHAnsi"/>
          <w:b/>
          <w:color w:val="538135" w:themeColor="accent6" w:themeShade="BF"/>
        </w:rPr>
        <w:t>KOKSNES BIORAFINĒŠANA 11</w:t>
      </w:r>
      <w:r w:rsidR="009B1608" w:rsidRPr="00F37D5A">
        <w:rPr>
          <w:rFonts w:asciiTheme="minorHAnsi" w:hAnsiTheme="minorHAnsi" w:cstheme="minorHAnsi"/>
          <w:b/>
          <w:color w:val="538135" w:themeColor="accent6" w:themeShade="BF"/>
        </w:rPr>
        <w:t>. KLASĒM”</w:t>
      </w:r>
    </w:p>
    <w:p w14:paraId="1DE6EB34" w14:textId="1A1CBBE3" w:rsidR="00787575" w:rsidRDefault="007E5191" w:rsidP="009E00B5">
      <w:pPr>
        <w:pStyle w:val="Paraststmeklis"/>
        <w:jc w:val="both"/>
        <w:rPr>
          <w:rFonts w:asciiTheme="minorHAnsi" w:hAnsiTheme="minorHAnsi" w:cstheme="minorHAnsi"/>
          <w:sz w:val="22"/>
          <w:szCs w:val="22"/>
        </w:rPr>
      </w:pPr>
      <w:r w:rsidRPr="007E5191">
        <w:rPr>
          <w:rFonts w:asciiTheme="minorHAnsi" w:hAnsiTheme="minorHAnsi" w:cstheme="minorHAnsi"/>
          <w:sz w:val="22"/>
          <w:szCs w:val="22"/>
        </w:rPr>
        <w:t>Sadarbojoties LU Starpnozaru izglītības inovāciju centra</w:t>
      </w:r>
      <w:r w:rsidR="006D6408">
        <w:rPr>
          <w:rFonts w:asciiTheme="minorHAnsi" w:hAnsiTheme="minorHAnsi" w:cstheme="minorHAnsi"/>
          <w:sz w:val="22"/>
          <w:szCs w:val="22"/>
        </w:rPr>
        <w:t>,</w:t>
      </w:r>
      <w:r w:rsidRPr="007E5191">
        <w:rPr>
          <w:rFonts w:asciiTheme="minorHAnsi" w:hAnsiTheme="minorHAnsi" w:cstheme="minorHAnsi"/>
          <w:sz w:val="22"/>
          <w:szCs w:val="22"/>
        </w:rPr>
        <w:t xml:space="preserve"> </w:t>
      </w:r>
      <w:r w:rsidR="006D6408" w:rsidRPr="007E5191">
        <w:rPr>
          <w:rFonts w:asciiTheme="minorHAnsi" w:hAnsiTheme="minorHAnsi" w:cstheme="minorHAnsi"/>
          <w:sz w:val="22"/>
          <w:szCs w:val="22"/>
        </w:rPr>
        <w:t xml:space="preserve">AS “Latvijas valsts meži” </w:t>
      </w:r>
      <w:r w:rsidRPr="007E5191">
        <w:rPr>
          <w:rFonts w:asciiTheme="minorHAnsi" w:hAnsiTheme="minorHAnsi" w:cstheme="minorHAnsi"/>
          <w:sz w:val="22"/>
          <w:szCs w:val="22"/>
        </w:rPr>
        <w:t xml:space="preserve">un </w:t>
      </w:r>
      <w:r w:rsidR="00F37D5A">
        <w:rPr>
          <w:rFonts w:asciiTheme="minorHAnsi" w:hAnsiTheme="minorHAnsi" w:cstheme="minorHAnsi"/>
          <w:sz w:val="22"/>
          <w:szCs w:val="22"/>
        </w:rPr>
        <w:t xml:space="preserve">Latvijas Valsts </w:t>
      </w:r>
      <w:r w:rsidRPr="007E5191">
        <w:rPr>
          <w:rFonts w:asciiTheme="minorHAnsi" w:hAnsiTheme="minorHAnsi" w:cstheme="minorHAnsi"/>
          <w:sz w:val="22"/>
          <w:szCs w:val="22"/>
        </w:rPr>
        <w:t>Koksnes ķīmijas institūta speciālistiem projekta “Skola 2030” ietvaros ir radīt</w:t>
      </w:r>
      <w:r w:rsidR="006D6408">
        <w:rPr>
          <w:rFonts w:asciiTheme="minorHAnsi" w:hAnsiTheme="minorHAnsi" w:cstheme="minorHAnsi"/>
          <w:sz w:val="22"/>
          <w:szCs w:val="22"/>
        </w:rPr>
        <w:t>s</w:t>
      </w:r>
      <w:r w:rsidRPr="007E5191">
        <w:rPr>
          <w:rFonts w:asciiTheme="minorHAnsi" w:hAnsiTheme="minorHAnsi" w:cstheme="minorHAnsi"/>
          <w:sz w:val="22"/>
          <w:szCs w:val="22"/>
        </w:rPr>
        <w:t xml:space="preserve"> jaun</w:t>
      </w:r>
      <w:r w:rsidR="006D6408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="006D6408">
        <w:rPr>
          <w:rFonts w:asciiTheme="minorHAnsi" w:hAnsiTheme="minorHAnsi" w:cstheme="minorHAnsi"/>
          <w:sz w:val="22"/>
          <w:szCs w:val="22"/>
        </w:rPr>
        <w:t>starppriekšmetu</w:t>
      </w:r>
      <w:proofErr w:type="spellEnd"/>
      <w:r w:rsidR="006D6408">
        <w:rPr>
          <w:rFonts w:asciiTheme="minorHAnsi" w:hAnsiTheme="minorHAnsi" w:cstheme="minorHAnsi"/>
          <w:sz w:val="22"/>
          <w:szCs w:val="22"/>
        </w:rPr>
        <w:t xml:space="preserve"> temats  ķīmijā </w:t>
      </w:r>
      <w:r w:rsidRPr="007E5191">
        <w:rPr>
          <w:rFonts w:asciiTheme="minorHAnsi" w:hAnsiTheme="minorHAnsi" w:cstheme="minorHAnsi"/>
          <w:sz w:val="22"/>
          <w:szCs w:val="22"/>
        </w:rPr>
        <w:t xml:space="preserve">par koksnes </w:t>
      </w:r>
      <w:proofErr w:type="spellStart"/>
      <w:r w:rsidRPr="007E5191">
        <w:rPr>
          <w:rFonts w:asciiTheme="minorHAnsi" w:hAnsiTheme="minorHAnsi" w:cstheme="minorHAnsi"/>
          <w:sz w:val="22"/>
          <w:szCs w:val="22"/>
        </w:rPr>
        <w:t>biorafinēšanu</w:t>
      </w:r>
      <w:proofErr w:type="spellEnd"/>
      <w:r w:rsidRPr="007E5191">
        <w:rPr>
          <w:rFonts w:asciiTheme="minorHAnsi" w:hAnsiTheme="minorHAnsi" w:cstheme="minorHAnsi"/>
          <w:sz w:val="22"/>
          <w:szCs w:val="22"/>
        </w:rPr>
        <w:t xml:space="preserve"> 11. klasēm</w:t>
      </w:r>
      <w:r w:rsidR="0017707A">
        <w:rPr>
          <w:rFonts w:asciiTheme="minorHAnsi" w:hAnsiTheme="minorHAnsi" w:cstheme="minorHAnsi"/>
          <w:sz w:val="22"/>
          <w:szCs w:val="22"/>
        </w:rPr>
        <w:t xml:space="preserve">. Temats </w:t>
      </w:r>
      <w:r w:rsidR="006D6408">
        <w:rPr>
          <w:rFonts w:asciiTheme="minorHAnsi" w:hAnsiTheme="minorHAnsi" w:cstheme="minorHAnsi"/>
          <w:sz w:val="22"/>
          <w:szCs w:val="22"/>
        </w:rPr>
        <w:t xml:space="preserve">aprobēts </w:t>
      </w:r>
      <w:r w:rsidRPr="007E5191">
        <w:rPr>
          <w:rFonts w:asciiTheme="minorHAnsi" w:hAnsiTheme="minorHAnsi" w:cstheme="minorHAnsi"/>
          <w:sz w:val="22"/>
          <w:szCs w:val="22"/>
        </w:rPr>
        <w:t>Rīgas Teikas vidusskolā</w:t>
      </w:r>
      <w:r w:rsidR="0017707A">
        <w:rPr>
          <w:rFonts w:asciiTheme="minorHAnsi" w:hAnsiTheme="minorHAnsi" w:cstheme="minorHAnsi"/>
          <w:sz w:val="22"/>
          <w:szCs w:val="22"/>
        </w:rPr>
        <w:t xml:space="preserve">, kur </w:t>
      </w:r>
      <w:r w:rsidR="00E562D1">
        <w:rPr>
          <w:rFonts w:asciiTheme="minorHAnsi" w:hAnsiTheme="minorHAnsi" w:cstheme="minorHAnsi"/>
          <w:sz w:val="22"/>
          <w:szCs w:val="22"/>
        </w:rPr>
        <w:t>interesenti</w:t>
      </w:r>
      <w:r w:rsidR="0017707A">
        <w:rPr>
          <w:rFonts w:asciiTheme="minorHAnsi" w:hAnsiTheme="minorHAnsi" w:cstheme="minorHAnsi"/>
          <w:sz w:val="22"/>
          <w:szCs w:val="22"/>
        </w:rPr>
        <w:t xml:space="preserve"> varēs ar to i</w:t>
      </w:r>
      <w:r w:rsidR="006D6408">
        <w:rPr>
          <w:rFonts w:asciiTheme="minorHAnsi" w:hAnsiTheme="minorHAnsi" w:cstheme="minorHAnsi"/>
          <w:sz w:val="22"/>
          <w:szCs w:val="22"/>
        </w:rPr>
        <w:t>epazīt</w:t>
      </w:r>
      <w:r w:rsidR="0017707A">
        <w:rPr>
          <w:rFonts w:asciiTheme="minorHAnsi" w:hAnsiTheme="minorHAnsi" w:cstheme="minorHAnsi"/>
          <w:sz w:val="22"/>
          <w:szCs w:val="22"/>
        </w:rPr>
        <w:t>ies</w:t>
      </w:r>
      <w:r w:rsidR="00787575" w:rsidRPr="00787575">
        <w:rPr>
          <w:rFonts w:asciiTheme="minorHAnsi" w:hAnsiTheme="minorHAnsi" w:cstheme="minorHAnsi"/>
          <w:sz w:val="22"/>
          <w:szCs w:val="22"/>
        </w:rPr>
        <w:t xml:space="preserve"> tālākizglītības kursos </w:t>
      </w:r>
      <w:r w:rsidR="009E00B5">
        <w:rPr>
          <w:rFonts w:asciiTheme="minorHAnsi" w:hAnsiTheme="minorHAnsi" w:cstheme="minorHAnsi"/>
          <w:sz w:val="22"/>
          <w:szCs w:val="22"/>
        </w:rPr>
        <w:t>2020.</w:t>
      </w:r>
      <w:r w:rsidR="00787575" w:rsidRPr="00787575">
        <w:rPr>
          <w:rFonts w:asciiTheme="minorHAnsi" w:hAnsiTheme="minorHAnsi" w:cstheme="minorHAnsi"/>
          <w:sz w:val="22"/>
          <w:szCs w:val="22"/>
        </w:rPr>
        <w:t xml:space="preserve"> g</w:t>
      </w:r>
      <w:r w:rsidR="00D71A0C">
        <w:rPr>
          <w:rFonts w:asciiTheme="minorHAnsi" w:hAnsiTheme="minorHAnsi" w:cstheme="minorHAnsi"/>
          <w:sz w:val="22"/>
          <w:szCs w:val="22"/>
        </w:rPr>
        <w:t>ada</w:t>
      </w:r>
      <w:r w:rsidR="00787575" w:rsidRPr="00787575">
        <w:rPr>
          <w:rFonts w:asciiTheme="minorHAnsi" w:hAnsiTheme="minorHAnsi" w:cstheme="minorHAnsi"/>
          <w:sz w:val="22"/>
          <w:szCs w:val="22"/>
        </w:rPr>
        <w:t xml:space="preserve"> </w:t>
      </w:r>
      <w:r w:rsidR="00EF2E20">
        <w:rPr>
          <w:rFonts w:asciiTheme="minorHAnsi" w:hAnsiTheme="minorHAnsi" w:cstheme="minorHAnsi"/>
          <w:sz w:val="22"/>
          <w:szCs w:val="22"/>
        </w:rPr>
        <w:t>30</w:t>
      </w:r>
      <w:r w:rsidR="00787575" w:rsidRPr="0078757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okto</w:t>
      </w:r>
      <w:r w:rsidR="00787575" w:rsidRPr="00787575">
        <w:rPr>
          <w:rFonts w:asciiTheme="minorHAnsi" w:hAnsiTheme="minorHAnsi" w:cstheme="minorHAnsi"/>
          <w:sz w:val="22"/>
          <w:szCs w:val="22"/>
        </w:rPr>
        <w:t>brī. Kursi ir bez maksas, dalībnieku skaits – ierobežots.</w:t>
      </w:r>
    </w:p>
    <w:p w14:paraId="3ED9F0A0" w14:textId="213031A3" w:rsidR="00EF2E20" w:rsidRPr="00FF1FD6" w:rsidRDefault="0068250F" w:rsidP="00FF1FD6">
      <w:pPr>
        <w:jc w:val="both"/>
        <w:rPr>
          <w:rFonts w:cstheme="minorHAnsi"/>
        </w:rPr>
      </w:pPr>
      <w:r w:rsidRPr="00FF1FD6">
        <w:rPr>
          <w:rFonts w:cstheme="minorHAnsi"/>
        </w:rPr>
        <w:t xml:space="preserve">Pieteikties kursiem līdz </w:t>
      </w:r>
      <w:r w:rsidR="007E5191" w:rsidRPr="00FF1FD6">
        <w:rPr>
          <w:rFonts w:cstheme="minorHAnsi"/>
        </w:rPr>
        <w:t>14</w:t>
      </w:r>
      <w:r w:rsidRPr="00FF1FD6">
        <w:rPr>
          <w:rFonts w:cstheme="minorHAnsi"/>
        </w:rPr>
        <w:t xml:space="preserve">. </w:t>
      </w:r>
      <w:r w:rsidR="007E5191" w:rsidRPr="00FF1FD6">
        <w:rPr>
          <w:rFonts w:cstheme="minorHAnsi"/>
        </w:rPr>
        <w:t>septembri</w:t>
      </w:r>
      <w:r w:rsidRPr="00FF1FD6">
        <w:rPr>
          <w:rFonts w:cstheme="minorHAnsi"/>
        </w:rPr>
        <w:t>m aicināti</w:t>
      </w:r>
      <w:r w:rsidR="009E00B5" w:rsidRPr="009E00B5">
        <w:rPr>
          <w:rFonts w:cstheme="minorHAnsi"/>
          <w:b/>
        </w:rPr>
        <w:t xml:space="preserve"> </w:t>
      </w:r>
      <w:r w:rsidR="00CA38CF" w:rsidRPr="009E00B5">
        <w:rPr>
          <w:rFonts w:cstheme="minorHAnsi"/>
          <w:b/>
        </w:rPr>
        <w:t xml:space="preserve">dabaszinātņu mācību jomu koordinatori un </w:t>
      </w:r>
      <w:r w:rsidR="00EF2E20" w:rsidRPr="009E00B5">
        <w:rPr>
          <w:rFonts w:cstheme="minorHAnsi"/>
          <w:b/>
        </w:rPr>
        <w:t>skolu komandas</w:t>
      </w:r>
      <w:r w:rsidR="00EF2E20">
        <w:rPr>
          <w:rFonts w:cstheme="minorHAnsi"/>
          <w:b/>
        </w:rPr>
        <w:t xml:space="preserve"> (vismaz 2 </w:t>
      </w:r>
      <w:r w:rsidR="00FF1FD6">
        <w:rPr>
          <w:rFonts w:cstheme="minorHAnsi"/>
          <w:b/>
        </w:rPr>
        <w:t xml:space="preserve">skolotāji no skolas, kas pārstāv </w:t>
      </w:r>
      <w:r w:rsidR="007E5191">
        <w:rPr>
          <w:rFonts w:cstheme="minorHAnsi"/>
          <w:b/>
        </w:rPr>
        <w:t>ķīmij</w:t>
      </w:r>
      <w:r w:rsidR="00FF1FD6">
        <w:rPr>
          <w:rFonts w:cstheme="minorHAnsi"/>
          <w:b/>
        </w:rPr>
        <w:t>u</w:t>
      </w:r>
      <w:r w:rsidR="00397B2B">
        <w:rPr>
          <w:rFonts w:cstheme="minorHAnsi"/>
          <w:b/>
        </w:rPr>
        <w:t xml:space="preserve">, </w:t>
      </w:r>
      <w:r w:rsidR="007E5191">
        <w:rPr>
          <w:rFonts w:cstheme="minorHAnsi"/>
          <w:b/>
        </w:rPr>
        <w:t>fizik</w:t>
      </w:r>
      <w:r w:rsidR="00FF1FD6">
        <w:rPr>
          <w:rFonts w:cstheme="minorHAnsi"/>
          <w:b/>
        </w:rPr>
        <w:t>u</w:t>
      </w:r>
      <w:r w:rsidR="00397B2B">
        <w:rPr>
          <w:rFonts w:cstheme="minorHAnsi"/>
          <w:b/>
        </w:rPr>
        <w:t xml:space="preserve"> vai</w:t>
      </w:r>
      <w:r w:rsidR="00397B2B" w:rsidRPr="00EF2E20">
        <w:rPr>
          <w:rFonts w:cstheme="minorHAnsi"/>
          <w:b/>
        </w:rPr>
        <w:t xml:space="preserve"> </w:t>
      </w:r>
      <w:r w:rsidR="007E5191">
        <w:rPr>
          <w:rFonts w:cstheme="minorHAnsi"/>
          <w:b/>
        </w:rPr>
        <w:t>dizain</w:t>
      </w:r>
      <w:r w:rsidR="00FF1FD6">
        <w:rPr>
          <w:rFonts w:cstheme="minorHAnsi"/>
          <w:b/>
        </w:rPr>
        <w:t>u</w:t>
      </w:r>
      <w:r w:rsidR="007E5191">
        <w:rPr>
          <w:rFonts w:cstheme="minorHAnsi"/>
          <w:b/>
        </w:rPr>
        <w:t xml:space="preserve"> un tehnoloģij</w:t>
      </w:r>
      <w:r w:rsidR="00FF1FD6">
        <w:rPr>
          <w:rFonts w:cstheme="minorHAnsi"/>
          <w:b/>
        </w:rPr>
        <w:t>as</w:t>
      </w:r>
      <w:r w:rsidR="00EF2E20" w:rsidRPr="00EF2E20">
        <w:rPr>
          <w:rFonts w:cstheme="minorHAnsi"/>
          <w:b/>
        </w:rPr>
        <w:t>)</w:t>
      </w:r>
      <w:r w:rsidR="009E00B5">
        <w:rPr>
          <w:rFonts w:cstheme="minorHAnsi"/>
          <w:b/>
        </w:rPr>
        <w:t xml:space="preserve">. </w:t>
      </w:r>
      <w:r w:rsidR="00FF1FD6">
        <w:rPr>
          <w:rFonts w:cstheme="minorHAnsi"/>
        </w:rPr>
        <w:t>Apstiprinātie</w:t>
      </w:r>
      <w:r w:rsidR="00FF1FD6" w:rsidRPr="00D71A0C">
        <w:rPr>
          <w:rFonts w:cstheme="minorHAnsi"/>
        </w:rPr>
        <w:t xml:space="preserve"> kursu dalībnieki </w:t>
      </w:r>
      <w:r w:rsidR="00FF1FD6">
        <w:rPr>
          <w:rFonts w:cstheme="minorHAnsi"/>
        </w:rPr>
        <w:t>18</w:t>
      </w:r>
      <w:r w:rsidR="00FF1FD6" w:rsidRPr="00D71A0C">
        <w:rPr>
          <w:rFonts w:cstheme="minorHAnsi"/>
        </w:rPr>
        <w:t xml:space="preserve">. </w:t>
      </w:r>
      <w:r w:rsidR="00FF1FD6">
        <w:rPr>
          <w:rFonts w:cstheme="minorHAnsi"/>
        </w:rPr>
        <w:t>septemb</w:t>
      </w:r>
      <w:r w:rsidR="00FF1FD6" w:rsidRPr="00D71A0C">
        <w:rPr>
          <w:rFonts w:cstheme="minorHAnsi"/>
        </w:rPr>
        <w:t>r</w:t>
      </w:r>
      <w:r w:rsidR="00FF1FD6">
        <w:rPr>
          <w:rFonts w:cstheme="minorHAnsi"/>
        </w:rPr>
        <w:t>ī</w:t>
      </w:r>
      <w:r w:rsidR="00FF1FD6" w:rsidRPr="00D71A0C">
        <w:rPr>
          <w:rFonts w:cstheme="minorHAnsi"/>
        </w:rPr>
        <w:t xml:space="preserve"> saņems sagatavošanās materiālus kursiem</w:t>
      </w:r>
      <w:r w:rsidR="00FF1FD6" w:rsidRPr="00714EF1">
        <w:rPr>
          <w:rFonts w:cstheme="minorHAnsi"/>
        </w:rPr>
        <w:t>.</w:t>
      </w:r>
      <w:r w:rsidR="00FF1FD6">
        <w:rPr>
          <w:rFonts w:cstheme="minorHAnsi"/>
        </w:rPr>
        <w:t xml:space="preserve"> </w:t>
      </w:r>
      <w:r w:rsidR="009E00B5" w:rsidRPr="00FF1FD6">
        <w:rPr>
          <w:rFonts w:cstheme="minorHAnsi"/>
        </w:rPr>
        <w:t>Pieteikšanās</w:t>
      </w:r>
      <w:r w:rsidR="00123A24">
        <w:rPr>
          <w:rFonts w:cstheme="minorHAnsi"/>
        </w:rPr>
        <w:t xml:space="preserve"> elektroniski</w:t>
      </w:r>
      <w:r w:rsidR="009E00B5" w:rsidRPr="00FF1FD6">
        <w:rPr>
          <w:rFonts w:cstheme="minorHAnsi"/>
        </w:rPr>
        <w:t xml:space="preserve"> </w:t>
      </w:r>
      <w:hyperlink r:id="rId8" w:history="1">
        <w:r w:rsidR="009E00B5" w:rsidRPr="004A2A22">
          <w:rPr>
            <w:rStyle w:val="Hipersaite"/>
            <w:rFonts w:cstheme="minorHAnsi"/>
          </w:rPr>
          <w:t>šeit</w:t>
        </w:r>
      </w:hyperlink>
      <w:r w:rsidR="009E00B5" w:rsidRPr="00FF1FD6">
        <w:rPr>
          <w:rFonts w:cstheme="minorHAnsi"/>
        </w:rPr>
        <w:t>.</w:t>
      </w:r>
    </w:p>
    <w:p w14:paraId="1192AA39" w14:textId="465FAF7C" w:rsidR="00FF1FD6" w:rsidRPr="00EF2E20" w:rsidRDefault="00FF1FD6" w:rsidP="00FF1FD6">
      <w:pPr>
        <w:jc w:val="both"/>
        <w:rPr>
          <w:rFonts w:cstheme="minorHAnsi"/>
          <w:b/>
        </w:rPr>
      </w:pPr>
    </w:p>
    <w:p w14:paraId="7176828B" w14:textId="675ED943" w:rsidR="00015666" w:rsidRPr="00F37D5A" w:rsidRDefault="00015666" w:rsidP="009E00B5">
      <w:pPr>
        <w:jc w:val="both"/>
        <w:rPr>
          <w:rFonts w:eastAsia="Times New Roman" w:cstheme="minorHAnsi"/>
          <w:b/>
          <w:color w:val="538135" w:themeColor="accent6" w:themeShade="BF"/>
          <w:lang w:eastAsia="lv-LV"/>
        </w:rPr>
      </w:pPr>
      <w:r w:rsidRPr="00F37D5A">
        <w:rPr>
          <w:rFonts w:eastAsia="Times New Roman" w:cstheme="minorHAnsi"/>
          <w:b/>
          <w:color w:val="538135" w:themeColor="accent6" w:themeShade="BF"/>
          <w:lang w:eastAsia="lv-LV"/>
        </w:rPr>
        <w:t xml:space="preserve">PLĀNOTĀ </w:t>
      </w:r>
      <w:r w:rsidR="000515EE">
        <w:rPr>
          <w:rFonts w:eastAsia="Times New Roman" w:cstheme="minorHAnsi"/>
          <w:b/>
          <w:color w:val="538135" w:themeColor="accent6" w:themeShade="BF"/>
          <w:lang w:eastAsia="lv-LV"/>
        </w:rPr>
        <w:t>30. OKTOBRA KURSU</w:t>
      </w:r>
      <w:r w:rsidRPr="00F37D5A">
        <w:rPr>
          <w:rFonts w:eastAsia="Times New Roman" w:cstheme="minorHAnsi"/>
          <w:b/>
          <w:color w:val="538135" w:themeColor="accent6" w:themeShade="BF"/>
          <w:lang w:eastAsia="lv-LV"/>
        </w:rPr>
        <w:t xml:space="preserve"> </w:t>
      </w:r>
      <w:r w:rsidR="00D71A0C" w:rsidRPr="00F37D5A">
        <w:rPr>
          <w:rFonts w:eastAsia="Times New Roman" w:cstheme="minorHAnsi"/>
          <w:b/>
          <w:color w:val="538135" w:themeColor="accent6" w:themeShade="BF"/>
          <w:lang w:eastAsia="lv-LV"/>
        </w:rPr>
        <w:t>DIENAS KĀRTĪBA:</w:t>
      </w:r>
      <w:r w:rsidRPr="00F37D5A">
        <w:rPr>
          <w:rFonts w:eastAsia="Times New Roman" w:cstheme="minorHAnsi"/>
          <w:b/>
          <w:color w:val="538135" w:themeColor="accent6" w:themeShade="BF"/>
          <w:lang w:eastAsia="lv-LV"/>
        </w:rPr>
        <w:t xml:space="preserve"> </w:t>
      </w:r>
    </w:p>
    <w:p w14:paraId="6A7B1045" w14:textId="2EC1281D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0</w:t>
      </w:r>
      <w:r w:rsidR="00F37D5A">
        <w:rPr>
          <w:rFonts w:cstheme="minorHAnsi"/>
        </w:rPr>
        <w:t>9</w:t>
      </w:r>
      <w:r w:rsidRPr="008B386A">
        <w:rPr>
          <w:rFonts w:cstheme="minorHAnsi"/>
        </w:rPr>
        <w:t>.</w:t>
      </w:r>
      <w:r w:rsidR="00F37D5A">
        <w:rPr>
          <w:rFonts w:cstheme="minorHAnsi"/>
        </w:rPr>
        <w:t>0</w:t>
      </w:r>
      <w:r w:rsidRPr="008B386A">
        <w:rPr>
          <w:rFonts w:cstheme="minorHAnsi"/>
        </w:rPr>
        <w:t xml:space="preserve">0 – </w:t>
      </w:r>
      <w:r>
        <w:rPr>
          <w:rFonts w:cstheme="minorHAnsi"/>
        </w:rPr>
        <w:t>0</w:t>
      </w:r>
      <w:r w:rsidRPr="008B386A">
        <w:rPr>
          <w:rFonts w:cstheme="minorHAnsi"/>
        </w:rPr>
        <w:t>9.</w:t>
      </w:r>
      <w:r w:rsidR="00F37D5A">
        <w:rPr>
          <w:rFonts w:cstheme="minorHAnsi"/>
        </w:rPr>
        <w:t>3</w:t>
      </w:r>
      <w:r w:rsidRPr="008B386A">
        <w:rPr>
          <w:rFonts w:cstheme="minorHAnsi"/>
        </w:rPr>
        <w:t>0</w:t>
      </w:r>
      <w:r w:rsidRPr="008B386A">
        <w:rPr>
          <w:rFonts w:cstheme="minorHAnsi"/>
        </w:rPr>
        <w:tab/>
        <w:t xml:space="preserve">Dalībnieku ierašanās, reģistrācija </w:t>
      </w:r>
      <w:r w:rsidR="007E5191">
        <w:rPr>
          <w:rFonts w:cstheme="minorHAnsi"/>
        </w:rPr>
        <w:t>Rīgas Teikas vidusskolā</w:t>
      </w:r>
      <w:r w:rsidRPr="008B386A">
        <w:rPr>
          <w:rFonts w:cstheme="minorHAnsi"/>
        </w:rPr>
        <w:t xml:space="preserve">, </w:t>
      </w:r>
      <w:r w:rsidR="007E5191">
        <w:rPr>
          <w:rFonts w:cstheme="minorHAnsi"/>
        </w:rPr>
        <w:t xml:space="preserve">Aizkraukles </w:t>
      </w:r>
      <w:r w:rsidRPr="008B386A">
        <w:rPr>
          <w:rFonts w:cstheme="minorHAnsi"/>
        </w:rPr>
        <w:t>ielā 1</w:t>
      </w:r>
      <w:r w:rsidR="007E5191">
        <w:rPr>
          <w:rFonts w:cstheme="minorHAnsi"/>
        </w:rPr>
        <w:t>4</w:t>
      </w:r>
    </w:p>
    <w:p w14:paraId="0E2C17FD" w14:textId="0F051126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0</w:t>
      </w:r>
      <w:r w:rsidRPr="008B386A">
        <w:rPr>
          <w:rFonts w:cstheme="minorHAnsi"/>
        </w:rPr>
        <w:t>9.</w:t>
      </w:r>
      <w:r w:rsidR="00F37D5A">
        <w:rPr>
          <w:rFonts w:cstheme="minorHAnsi"/>
        </w:rPr>
        <w:t>3</w:t>
      </w:r>
      <w:r w:rsidRPr="008B386A">
        <w:rPr>
          <w:rFonts w:cstheme="minorHAnsi"/>
        </w:rPr>
        <w:t>0 – 10.00</w:t>
      </w:r>
      <w:r w:rsidRPr="008B386A">
        <w:rPr>
          <w:rFonts w:cstheme="minorHAnsi"/>
        </w:rPr>
        <w:tab/>
        <w:t xml:space="preserve">Ievads, sadalīšanās </w:t>
      </w:r>
      <w:r w:rsidR="006D6408">
        <w:rPr>
          <w:rFonts w:cstheme="minorHAnsi"/>
        </w:rPr>
        <w:t xml:space="preserve">grupās </w:t>
      </w:r>
      <w:r w:rsidR="00F37D5A">
        <w:rPr>
          <w:rFonts w:cstheme="minorHAnsi"/>
        </w:rPr>
        <w:t>un</w:t>
      </w:r>
      <w:r w:rsidRPr="008B386A">
        <w:rPr>
          <w:rFonts w:cstheme="minorHAnsi"/>
        </w:rPr>
        <w:t xml:space="preserve"> darbu plānošana </w:t>
      </w:r>
    </w:p>
    <w:p w14:paraId="4CA0EE1F" w14:textId="5E82CC9D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 w:rsidRPr="008B386A">
        <w:rPr>
          <w:rFonts w:cstheme="minorHAnsi"/>
        </w:rPr>
        <w:t>10.00 – 1</w:t>
      </w:r>
      <w:r w:rsidR="00F37D5A">
        <w:rPr>
          <w:rFonts w:cstheme="minorHAnsi"/>
        </w:rPr>
        <w:t>2</w:t>
      </w:r>
      <w:r w:rsidRPr="008B386A">
        <w:rPr>
          <w:rFonts w:cstheme="minorHAnsi"/>
        </w:rPr>
        <w:t>.</w:t>
      </w:r>
      <w:r w:rsidR="00F37D5A">
        <w:rPr>
          <w:rFonts w:cstheme="minorHAnsi"/>
        </w:rPr>
        <w:t>0</w:t>
      </w:r>
      <w:r w:rsidRPr="008B386A">
        <w:rPr>
          <w:rFonts w:cstheme="minorHAnsi"/>
        </w:rPr>
        <w:t>0</w:t>
      </w:r>
      <w:r w:rsidRPr="008B386A">
        <w:rPr>
          <w:rFonts w:cstheme="minorHAnsi"/>
        </w:rPr>
        <w:tab/>
      </w:r>
      <w:r w:rsidR="00F37D5A">
        <w:rPr>
          <w:rFonts w:cstheme="minorHAnsi"/>
        </w:rPr>
        <w:t>Aprēķini un darbs laboratorijā</w:t>
      </w:r>
    </w:p>
    <w:p w14:paraId="54DBF15A" w14:textId="41976634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 w:rsidRPr="008B386A">
        <w:rPr>
          <w:rFonts w:cstheme="minorHAnsi"/>
        </w:rPr>
        <w:t>1</w:t>
      </w:r>
      <w:r w:rsidR="00F37D5A">
        <w:rPr>
          <w:rFonts w:cstheme="minorHAnsi"/>
        </w:rPr>
        <w:t>2</w:t>
      </w:r>
      <w:r w:rsidRPr="008B386A">
        <w:rPr>
          <w:rFonts w:cstheme="minorHAnsi"/>
        </w:rPr>
        <w:t>.</w:t>
      </w:r>
      <w:r w:rsidR="00F37D5A">
        <w:rPr>
          <w:rFonts w:cstheme="minorHAnsi"/>
        </w:rPr>
        <w:t>0</w:t>
      </w:r>
      <w:r w:rsidRPr="008B386A">
        <w:rPr>
          <w:rFonts w:cstheme="minorHAnsi"/>
        </w:rPr>
        <w:t>0 – 1</w:t>
      </w:r>
      <w:r w:rsidR="00123A24">
        <w:rPr>
          <w:rFonts w:cstheme="minorHAnsi"/>
        </w:rPr>
        <w:t>2</w:t>
      </w:r>
      <w:r w:rsidRPr="008B386A">
        <w:rPr>
          <w:rFonts w:cstheme="minorHAnsi"/>
        </w:rPr>
        <w:t>.</w:t>
      </w:r>
      <w:r w:rsidR="00123A24">
        <w:rPr>
          <w:rFonts w:cstheme="minorHAnsi"/>
        </w:rPr>
        <w:t>5</w:t>
      </w:r>
      <w:r w:rsidR="002D128A">
        <w:rPr>
          <w:rFonts w:cstheme="minorHAnsi"/>
        </w:rPr>
        <w:t>0</w:t>
      </w:r>
      <w:r w:rsidRPr="008B386A">
        <w:rPr>
          <w:rFonts w:cstheme="minorHAnsi"/>
        </w:rPr>
        <w:tab/>
      </w:r>
      <w:r w:rsidR="00F37D5A">
        <w:rPr>
          <w:rFonts w:cstheme="minorHAnsi"/>
        </w:rPr>
        <w:t>Pusdienas</w:t>
      </w:r>
      <w:r w:rsidR="00F37D5A" w:rsidRPr="008B386A">
        <w:rPr>
          <w:rFonts w:cstheme="minorHAnsi"/>
        </w:rPr>
        <w:t xml:space="preserve"> </w:t>
      </w:r>
      <w:r w:rsidR="00F37D5A">
        <w:rPr>
          <w:rFonts w:cstheme="minorHAnsi"/>
        </w:rPr>
        <w:t>(iespēja paēst skolas kafejnīcā)</w:t>
      </w:r>
    </w:p>
    <w:p w14:paraId="14C6FE96" w14:textId="638FE1E0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 w:rsidRPr="008B386A">
        <w:rPr>
          <w:rFonts w:cstheme="minorHAnsi"/>
        </w:rPr>
        <w:t>1</w:t>
      </w:r>
      <w:r w:rsidR="00123A24">
        <w:rPr>
          <w:rFonts w:cstheme="minorHAnsi"/>
        </w:rPr>
        <w:t>2</w:t>
      </w:r>
      <w:r w:rsidRPr="008B386A">
        <w:rPr>
          <w:rFonts w:cstheme="minorHAnsi"/>
        </w:rPr>
        <w:t>.</w:t>
      </w:r>
      <w:r w:rsidR="00123A24">
        <w:rPr>
          <w:rFonts w:cstheme="minorHAnsi"/>
        </w:rPr>
        <w:t>5</w:t>
      </w:r>
      <w:r w:rsidR="002D128A">
        <w:rPr>
          <w:rFonts w:cstheme="minorHAnsi"/>
        </w:rPr>
        <w:t>0</w:t>
      </w:r>
      <w:r w:rsidRPr="008B386A">
        <w:rPr>
          <w:rFonts w:cstheme="minorHAnsi"/>
        </w:rPr>
        <w:t xml:space="preserve"> – 13</w:t>
      </w:r>
      <w:r w:rsidR="00123A24">
        <w:rPr>
          <w:rFonts w:cstheme="minorHAnsi"/>
        </w:rPr>
        <w:t>.00</w:t>
      </w:r>
      <w:r w:rsidRPr="008B386A">
        <w:rPr>
          <w:rFonts w:cstheme="minorHAnsi"/>
        </w:rPr>
        <w:tab/>
      </w:r>
      <w:r w:rsidR="00F37D5A">
        <w:rPr>
          <w:rFonts w:cstheme="minorHAnsi"/>
        </w:rPr>
        <w:t>Došanās ar kājām uz Latvijas Valsts Koksnes ķīmijas institūtu</w:t>
      </w:r>
    </w:p>
    <w:p w14:paraId="312181C2" w14:textId="40876C5D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 w:rsidRPr="008B386A">
        <w:rPr>
          <w:rFonts w:cstheme="minorHAnsi"/>
        </w:rPr>
        <w:t>1</w:t>
      </w:r>
      <w:r>
        <w:rPr>
          <w:rFonts w:cstheme="minorHAnsi"/>
        </w:rPr>
        <w:t>3</w:t>
      </w:r>
      <w:r w:rsidRPr="008B386A">
        <w:rPr>
          <w:rFonts w:cstheme="minorHAnsi"/>
        </w:rPr>
        <w:t>.</w:t>
      </w:r>
      <w:r w:rsidR="00123A24">
        <w:rPr>
          <w:rFonts w:cstheme="minorHAnsi"/>
        </w:rPr>
        <w:t>00</w:t>
      </w:r>
      <w:r w:rsidRPr="008B386A">
        <w:rPr>
          <w:rFonts w:cstheme="minorHAnsi"/>
        </w:rPr>
        <w:t xml:space="preserve"> – 1</w:t>
      </w:r>
      <w:r w:rsidR="006D6408">
        <w:rPr>
          <w:rFonts w:cstheme="minorHAnsi"/>
        </w:rPr>
        <w:t>6</w:t>
      </w:r>
      <w:r w:rsidRPr="008B386A">
        <w:rPr>
          <w:rFonts w:cstheme="minorHAnsi"/>
        </w:rPr>
        <w:t>.</w:t>
      </w:r>
      <w:r w:rsidR="002D128A">
        <w:rPr>
          <w:rFonts w:cstheme="minorHAnsi"/>
        </w:rPr>
        <w:t>20</w:t>
      </w:r>
      <w:r w:rsidRPr="008B386A">
        <w:rPr>
          <w:rFonts w:cstheme="minorHAnsi"/>
        </w:rPr>
        <w:tab/>
      </w:r>
      <w:r w:rsidR="00CF200B">
        <w:rPr>
          <w:rFonts w:cstheme="minorHAnsi"/>
        </w:rPr>
        <w:t xml:space="preserve">Koksnes ķīmijas laboratoriju un </w:t>
      </w:r>
      <w:proofErr w:type="spellStart"/>
      <w:r w:rsidR="006D6408">
        <w:rPr>
          <w:rFonts w:cstheme="minorHAnsi"/>
        </w:rPr>
        <w:t>biorafinēšanas</w:t>
      </w:r>
      <w:proofErr w:type="spellEnd"/>
      <w:r w:rsidR="006D6408">
        <w:rPr>
          <w:rFonts w:cstheme="minorHAnsi"/>
        </w:rPr>
        <w:t xml:space="preserve"> inovāciju</w:t>
      </w:r>
      <w:r w:rsidR="00CF200B">
        <w:rPr>
          <w:rFonts w:cstheme="minorHAnsi"/>
        </w:rPr>
        <w:t xml:space="preserve"> iepazīšana</w:t>
      </w:r>
    </w:p>
    <w:p w14:paraId="6D7BAAF8" w14:textId="4D4F5211" w:rsidR="00015666" w:rsidRPr="008B386A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 w:rsidRPr="008B386A">
        <w:rPr>
          <w:rFonts w:cstheme="minorHAnsi"/>
        </w:rPr>
        <w:t>1</w:t>
      </w:r>
      <w:r w:rsidR="00CF200B">
        <w:rPr>
          <w:rFonts w:cstheme="minorHAnsi"/>
        </w:rPr>
        <w:t>6</w:t>
      </w:r>
      <w:r w:rsidRPr="008B386A">
        <w:rPr>
          <w:rFonts w:cstheme="minorHAnsi"/>
        </w:rPr>
        <w:t>.</w:t>
      </w:r>
      <w:r w:rsidR="002D128A">
        <w:rPr>
          <w:rFonts w:cstheme="minorHAnsi"/>
        </w:rPr>
        <w:t>20</w:t>
      </w:r>
      <w:r w:rsidRPr="008B386A">
        <w:rPr>
          <w:rFonts w:cstheme="minorHAnsi"/>
        </w:rPr>
        <w:t xml:space="preserve"> – 16.</w:t>
      </w:r>
      <w:r w:rsidR="00CF200B">
        <w:rPr>
          <w:rFonts w:cstheme="minorHAnsi"/>
        </w:rPr>
        <w:t>3</w:t>
      </w:r>
      <w:r w:rsidRPr="008B386A">
        <w:rPr>
          <w:rFonts w:cstheme="minorHAnsi"/>
        </w:rPr>
        <w:t>0</w:t>
      </w:r>
      <w:r w:rsidRPr="008B386A">
        <w:rPr>
          <w:rFonts w:cstheme="minorHAnsi"/>
        </w:rPr>
        <w:tab/>
      </w:r>
      <w:r w:rsidR="00CF200B">
        <w:rPr>
          <w:rFonts w:cstheme="minorHAnsi"/>
        </w:rPr>
        <w:t>Atgriešanās Rīgas Teikas vidusskolā</w:t>
      </w:r>
    </w:p>
    <w:p w14:paraId="3C5ACE7A" w14:textId="77777777" w:rsidR="00015666" w:rsidRDefault="00015666" w:rsidP="009E00B5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r w:rsidRPr="008B386A">
        <w:rPr>
          <w:rFonts w:cstheme="minorHAnsi"/>
        </w:rPr>
        <w:t>16.</w:t>
      </w:r>
      <w:r>
        <w:rPr>
          <w:rFonts w:cstheme="minorHAnsi"/>
        </w:rPr>
        <w:t>3</w:t>
      </w:r>
      <w:r w:rsidRPr="008B386A">
        <w:rPr>
          <w:rFonts w:cstheme="minorHAnsi"/>
        </w:rPr>
        <w:t>0 – 1</w:t>
      </w:r>
      <w:r>
        <w:rPr>
          <w:rFonts w:cstheme="minorHAnsi"/>
        </w:rPr>
        <w:t>7</w:t>
      </w:r>
      <w:r w:rsidRPr="008B386A">
        <w:rPr>
          <w:rFonts w:cstheme="minorHAnsi"/>
        </w:rPr>
        <w:t>.</w:t>
      </w:r>
      <w:r>
        <w:rPr>
          <w:rFonts w:cstheme="minorHAnsi"/>
        </w:rPr>
        <w:t>0</w:t>
      </w:r>
      <w:r w:rsidRPr="008B386A">
        <w:rPr>
          <w:rFonts w:cstheme="minorHAnsi"/>
        </w:rPr>
        <w:t>0</w:t>
      </w:r>
      <w:r w:rsidRPr="008B386A">
        <w:rPr>
          <w:rFonts w:cstheme="minorHAnsi"/>
        </w:rPr>
        <w:tab/>
      </w:r>
      <w:r w:rsidR="00D71A0C">
        <w:rPr>
          <w:rFonts w:cstheme="minorHAnsi"/>
        </w:rPr>
        <w:t>Refleksija, m</w:t>
      </w:r>
      <w:r w:rsidRPr="008B386A">
        <w:rPr>
          <w:rFonts w:cstheme="minorHAnsi"/>
        </w:rPr>
        <w:t xml:space="preserve">ājas darba </w:t>
      </w:r>
      <w:r w:rsidR="00D71A0C">
        <w:rPr>
          <w:rFonts w:cstheme="minorHAnsi"/>
        </w:rPr>
        <w:t>uzdošan</w:t>
      </w:r>
      <w:r w:rsidRPr="008B386A">
        <w:rPr>
          <w:rFonts w:cstheme="minorHAnsi"/>
        </w:rPr>
        <w:t>a</w:t>
      </w:r>
      <w:r>
        <w:rPr>
          <w:rFonts w:cstheme="minorHAnsi"/>
        </w:rPr>
        <w:t>.</w:t>
      </w:r>
    </w:p>
    <w:p w14:paraId="02AFE4D5" w14:textId="306B615E" w:rsidR="009E00B5" w:rsidRDefault="009E00B5" w:rsidP="009E00B5">
      <w:pPr>
        <w:pStyle w:val="Sarakstarindkopa"/>
        <w:jc w:val="both"/>
        <w:rPr>
          <w:rFonts w:cstheme="minorHAnsi"/>
        </w:rPr>
      </w:pPr>
    </w:p>
    <w:p w14:paraId="30EA6FEF" w14:textId="1B22BDCC" w:rsidR="00787575" w:rsidRDefault="00F37D5A" w:rsidP="009E00B5">
      <w:pPr>
        <w:jc w:val="both"/>
        <w:rPr>
          <w:rFonts w:cstheme="minorHAnsi"/>
        </w:rPr>
      </w:pPr>
      <w:r w:rsidRPr="00015666">
        <w:rPr>
          <w:noProof/>
        </w:rPr>
        <w:drawing>
          <wp:anchor distT="0" distB="0" distL="114300" distR="114300" simplePos="0" relativeHeight="251661312" behindDoc="1" locked="0" layoutInCell="1" allowOverlap="1" wp14:anchorId="6B8B2908" wp14:editId="5DB7B8DA">
            <wp:simplePos x="0" y="0"/>
            <wp:positionH relativeFrom="margin">
              <wp:align>left</wp:align>
            </wp:positionH>
            <wp:positionV relativeFrom="paragraph">
              <wp:posOffset>560070</wp:posOffset>
            </wp:positionV>
            <wp:extent cx="1584960" cy="1584960"/>
            <wp:effectExtent l="0" t="0" r="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0B5" w:rsidRPr="009E00B5">
        <w:rPr>
          <w:rFonts w:cstheme="minorHAnsi"/>
        </w:rPr>
        <w:t>Lai saņemtu apliecību par 12 stundu</w:t>
      </w:r>
      <w:r w:rsidR="009E00B5">
        <w:rPr>
          <w:rFonts w:cstheme="minorHAnsi"/>
          <w:b/>
        </w:rPr>
        <w:t xml:space="preserve"> </w:t>
      </w:r>
      <w:r w:rsidR="009E00B5" w:rsidRPr="00787575">
        <w:rPr>
          <w:rFonts w:cstheme="minorHAnsi"/>
          <w:bCs/>
        </w:rPr>
        <w:t>(A) tālākizglītības programm</w:t>
      </w:r>
      <w:r w:rsidR="009E00B5">
        <w:rPr>
          <w:rFonts w:cstheme="minorHAnsi"/>
          <w:bCs/>
        </w:rPr>
        <w:t>as apguvi</w:t>
      </w:r>
      <w:r w:rsidR="009E00B5" w:rsidRPr="00787575">
        <w:rPr>
          <w:rFonts w:cstheme="minorHAnsi"/>
        </w:rPr>
        <w:t> „Pedagogu profesionālās kompetences pilnveide vides izglītībā par ilgtspējīgu meža apsaimniekošanu”</w:t>
      </w:r>
      <w:r w:rsidR="009E00B5">
        <w:rPr>
          <w:rFonts w:cstheme="minorHAnsi"/>
          <w:b/>
        </w:rPr>
        <w:t>,</w:t>
      </w:r>
      <w:r w:rsidR="009E00B5" w:rsidRPr="00EF2E20">
        <w:rPr>
          <w:rFonts w:cstheme="minorHAnsi"/>
          <w:b/>
        </w:rPr>
        <w:t xml:space="preserve"> </w:t>
      </w:r>
      <w:r w:rsidR="009E00B5">
        <w:rPr>
          <w:rFonts w:cstheme="minorHAnsi"/>
          <w:b/>
        </w:rPr>
        <w:t>k</w:t>
      </w:r>
      <w:r w:rsidR="00EF2E20" w:rsidRPr="00EF2E20">
        <w:rPr>
          <w:rFonts w:cstheme="minorHAnsi"/>
          <w:b/>
        </w:rPr>
        <w:t>ursu dalībniekiem</w:t>
      </w:r>
      <w:r w:rsidR="009E00B5">
        <w:rPr>
          <w:rFonts w:cstheme="minorHAnsi"/>
          <w:b/>
        </w:rPr>
        <w:t xml:space="preserve"> līdz</w:t>
      </w:r>
      <w:r w:rsidR="00D71A0C">
        <w:rPr>
          <w:rFonts w:cstheme="minorHAnsi"/>
          <w:b/>
        </w:rPr>
        <w:t xml:space="preserve"> </w:t>
      </w:r>
      <w:r w:rsidR="00DF7123">
        <w:rPr>
          <w:rFonts w:cstheme="minorHAnsi"/>
          <w:b/>
        </w:rPr>
        <w:t xml:space="preserve">2021. gada </w:t>
      </w:r>
      <w:r w:rsidR="009E00B5">
        <w:rPr>
          <w:rFonts w:cstheme="minorHAnsi"/>
          <w:b/>
        </w:rPr>
        <w:t xml:space="preserve">1. </w:t>
      </w:r>
      <w:r>
        <w:rPr>
          <w:rFonts w:cstheme="minorHAnsi"/>
          <w:b/>
        </w:rPr>
        <w:t>martam</w:t>
      </w:r>
      <w:r w:rsidR="009E00B5">
        <w:rPr>
          <w:rFonts w:cstheme="minorHAnsi"/>
          <w:b/>
        </w:rPr>
        <w:t xml:space="preserve"> </w:t>
      </w:r>
      <w:r w:rsidR="007E7081">
        <w:rPr>
          <w:rFonts w:cstheme="minorHAnsi"/>
          <w:b/>
        </w:rPr>
        <w:t xml:space="preserve">būs </w:t>
      </w:r>
      <w:r w:rsidR="009E00B5">
        <w:rPr>
          <w:rFonts w:cstheme="minorHAnsi"/>
          <w:b/>
        </w:rPr>
        <w:t xml:space="preserve">jāveic </w:t>
      </w:r>
      <w:r w:rsidR="00EF2E20" w:rsidRPr="00EF2E20">
        <w:rPr>
          <w:rFonts w:cstheme="minorHAnsi"/>
          <w:b/>
        </w:rPr>
        <w:t>mājas darbs</w:t>
      </w:r>
      <w:r w:rsidR="009E00B5">
        <w:rPr>
          <w:rFonts w:cstheme="minorHAnsi"/>
          <w:b/>
        </w:rPr>
        <w:t xml:space="preserve"> </w:t>
      </w:r>
      <w:r w:rsidR="00EF2E20" w:rsidRPr="00EF2E20">
        <w:rPr>
          <w:rFonts w:cstheme="minorHAnsi"/>
          <w:b/>
        </w:rPr>
        <w:t xml:space="preserve">– </w:t>
      </w:r>
      <w:r w:rsidR="00CA38CF">
        <w:rPr>
          <w:rFonts w:cstheme="minorHAnsi"/>
          <w:b/>
        </w:rPr>
        <w:t xml:space="preserve"> </w:t>
      </w:r>
      <w:r w:rsidR="00EF2E20" w:rsidRPr="00EF2E20">
        <w:rPr>
          <w:rFonts w:cstheme="minorHAnsi"/>
          <w:b/>
        </w:rPr>
        <w:t>temata aprobācij</w:t>
      </w:r>
      <w:r w:rsidR="00123A24">
        <w:rPr>
          <w:rFonts w:cstheme="minorHAnsi"/>
          <w:b/>
        </w:rPr>
        <w:t>a</w:t>
      </w:r>
      <w:r w:rsidR="00EF2E20" w:rsidRPr="00EF2E20">
        <w:rPr>
          <w:rFonts w:cstheme="minorHAnsi"/>
          <w:b/>
        </w:rPr>
        <w:t xml:space="preserve"> skolā</w:t>
      </w:r>
      <w:r w:rsidR="00CA38CF">
        <w:rPr>
          <w:rFonts w:cstheme="minorHAnsi"/>
          <w:b/>
        </w:rPr>
        <w:t xml:space="preserve"> kopā ar kolēģiem, iekļaujot</w:t>
      </w:r>
      <w:r w:rsidR="00EF2E20" w:rsidRPr="00EF2E20">
        <w:rPr>
          <w:rFonts w:cstheme="minorHAnsi"/>
          <w:b/>
        </w:rPr>
        <w:t xml:space="preserve"> fotogrāfij</w:t>
      </w:r>
      <w:r w:rsidR="00CA38CF">
        <w:rPr>
          <w:rFonts w:cstheme="minorHAnsi"/>
          <w:b/>
        </w:rPr>
        <w:t>as</w:t>
      </w:r>
      <w:r w:rsidR="00EF2E20" w:rsidRPr="00EF2E20">
        <w:rPr>
          <w:rFonts w:cstheme="minorHAnsi"/>
          <w:b/>
        </w:rPr>
        <w:t xml:space="preserve"> un norises ap</w:t>
      </w:r>
      <w:r w:rsidR="009E00B5">
        <w:rPr>
          <w:rFonts w:cstheme="minorHAnsi"/>
          <w:b/>
        </w:rPr>
        <w:t>raks</w:t>
      </w:r>
      <w:r w:rsidR="00EF2E20" w:rsidRPr="00EF2E20">
        <w:rPr>
          <w:rFonts w:cstheme="minorHAnsi"/>
          <w:b/>
        </w:rPr>
        <w:t>tu.</w:t>
      </w:r>
      <w:r w:rsidR="00764902">
        <w:rPr>
          <w:rFonts w:cstheme="minorHAnsi"/>
        </w:rPr>
        <w:t xml:space="preserve"> </w:t>
      </w:r>
      <w:r w:rsidR="0068250F">
        <w:rPr>
          <w:rFonts w:cstheme="minorHAnsi"/>
        </w:rPr>
        <w:t>Papildu informācija</w:t>
      </w:r>
      <w:r w:rsidR="00D71A0C">
        <w:rPr>
          <w:rFonts w:cstheme="minorHAnsi"/>
        </w:rPr>
        <w:t xml:space="preserve"> par tematu</w:t>
      </w:r>
      <w:r w:rsidR="0068250F">
        <w:rPr>
          <w:rFonts w:cstheme="minorHAnsi"/>
        </w:rPr>
        <w:t xml:space="preserve"> </w:t>
      </w:r>
      <w:r w:rsidR="00787575" w:rsidRPr="00787575">
        <w:rPr>
          <w:rFonts w:cstheme="minorHAnsi"/>
        </w:rPr>
        <w:t xml:space="preserve">vietnē </w:t>
      </w:r>
      <w:hyperlink r:id="rId10" w:history="1">
        <w:r w:rsidRPr="00A06BCE">
          <w:rPr>
            <w:rStyle w:val="Hipersaite"/>
            <w:rFonts w:cstheme="minorHAnsi"/>
          </w:rPr>
          <w:t>www.lvm.lv/biorafinesana</w:t>
        </w:r>
      </w:hyperlink>
      <w:r w:rsidR="00787575" w:rsidRPr="00787575">
        <w:rPr>
          <w:rFonts w:cstheme="minorHAnsi"/>
        </w:rPr>
        <w:t>.</w:t>
      </w:r>
      <w:r w:rsidR="002D128A" w:rsidRPr="002D128A">
        <w:t xml:space="preserve"> </w:t>
      </w:r>
    </w:p>
    <w:p w14:paraId="005F5F18" w14:textId="581983E9" w:rsidR="001410BF" w:rsidRPr="00D71A0C" w:rsidRDefault="002D128A" w:rsidP="00F37D5A">
      <w:pPr>
        <w:ind w:left="360"/>
        <w:jc w:val="both"/>
        <w:rPr>
          <w:rFonts w:cs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5891C0E3" wp14:editId="2FBF480B">
            <wp:simplePos x="0" y="0"/>
            <wp:positionH relativeFrom="margin">
              <wp:posOffset>4104005</wp:posOffset>
            </wp:positionH>
            <wp:positionV relativeFrom="paragraph">
              <wp:posOffset>184150</wp:posOffset>
            </wp:positionV>
            <wp:extent cx="887658" cy="746760"/>
            <wp:effectExtent l="0" t="0" r="8255" b="0"/>
            <wp:wrapNone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58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FDB366F" wp14:editId="0ED59EAE">
            <wp:simplePos x="0" y="0"/>
            <wp:positionH relativeFrom="column">
              <wp:posOffset>3061970</wp:posOffset>
            </wp:positionH>
            <wp:positionV relativeFrom="paragraph">
              <wp:posOffset>125095</wp:posOffset>
            </wp:positionV>
            <wp:extent cx="831273" cy="828935"/>
            <wp:effectExtent l="0" t="0" r="6985" b="9525"/>
            <wp:wrapNone/>
            <wp:docPr id="7" name="Attēls 7" descr="Latvian State Institute of Wood Chemistry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tvian State Institute of Wood Chemistry - Home | Facebo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73" cy="82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E38">
        <w:rPr>
          <w:noProof/>
          <w:color w:val="70AD47" w:themeColor="accent6"/>
        </w:rPr>
        <w:drawing>
          <wp:anchor distT="0" distB="0" distL="114300" distR="114300" simplePos="0" relativeHeight="251659264" behindDoc="1" locked="0" layoutInCell="1" allowOverlap="1" wp14:anchorId="4F313D78" wp14:editId="009B7756">
            <wp:simplePos x="0" y="0"/>
            <wp:positionH relativeFrom="margin">
              <wp:posOffset>1271905</wp:posOffset>
            </wp:positionH>
            <wp:positionV relativeFrom="paragraph">
              <wp:posOffset>76835</wp:posOffset>
            </wp:positionV>
            <wp:extent cx="1857375" cy="992213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92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E38">
        <w:rPr>
          <w:noProof/>
          <w:color w:val="70AD47" w:themeColor="accent6"/>
        </w:rPr>
        <w:drawing>
          <wp:anchor distT="0" distB="0" distL="114300" distR="114300" simplePos="0" relativeHeight="251660288" behindDoc="1" locked="0" layoutInCell="1" allowOverlap="1" wp14:anchorId="16443B9B" wp14:editId="362C4AB9">
            <wp:simplePos x="0" y="0"/>
            <wp:positionH relativeFrom="column">
              <wp:posOffset>5130194</wp:posOffset>
            </wp:positionH>
            <wp:positionV relativeFrom="paragraph">
              <wp:posOffset>234315</wp:posOffset>
            </wp:positionV>
            <wp:extent cx="984079" cy="696595"/>
            <wp:effectExtent l="0" t="0" r="6985" b="8255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73" cy="70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0BF" w:rsidRPr="00D71A0C" w:rsidSect="006C2E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EE04" w14:textId="77777777" w:rsidR="009D3056" w:rsidRDefault="009D3056" w:rsidP="008E4160">
      <w:pPr>
        <w:spacing w:after="0" w:line="240" w:lineRule="auto"/>
      </w:pPr>
      <w:r>
        <w:separator/>
      </w:r>
    </w:p>
  </w:endnote>
  <w:endnote w:type="continuationSeparator" w:id="0">
    <w:p w14:paraId="4C581D9E" w14:textId="77777777" w:rsidR="009D3056" w:rsidRDefault="009D3056" w:rsidP="008E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279A" w14:textId="77777777" w:rsidR="009D3056" w:rsidRDefault="009D3056" w:rsidP="008E4160">
      <w:pPr>
        <w:spacing w:after="0" w:line="240" w:lineRule="auto"/>
      </w:pPr>
      <w:r>
        <w:separator/>
      </w:r>
    </w:p>
  </w:footnote>
  <w:footnote w:type="continuationSeparator" w:id="0">
    <w:p w14:paraId="7E335E07" w14:textId="77777777" w:rsidR="009D3056" w:rsidRDefault="009D3056" w:rsidP="008E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5DCC"/>
    <w:multiLevelType w:val="hybridMultilevel"/>
    <w:tmpl w:val="666A6D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D21B6"/>
    <w:multiLevelType w:val="hybridMultilevel"/>
    <w:tmpl w:val="E676EB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46CD2"/>
    <w:multiLevelType w:val="hybridMultilevel"/>
    <w:tmpl w:val="6486CE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08"/>
    <w:rsid w:val="00015666"/>
    <w:rsid w:val="00017002"/>
    <w:rsid w:val="000515EE"/>
    <w:rsid w:val="000F0335"/>
    <w:rsid w:val="000F42BA"/>
    <w:rsid w:val="00100D28"/>
    <w:rsid w:val="00123A24"/>
    <w:rsid w:val="00125FEE"/>
    <w:rsid w:val="001410BF"/>
    <w:rsid w:val="00176868"/>
    <w:rsid w:val="0017707A"/>
    <w:rsid w:val="0019576E"/>
    <w:rsid w:val="00203CF7"/>
    <w:rsid w:val="0022721D"/>
    <w:rsid w:val="002844C4"/>
    <w:rsid w:val="00292D8A"/>
    <w:rsid w:val="002C2224"/>
    <w:rsid w:val="002D128A"/>
    <w:rsid w:val="00311B01"/>
    <w:rsid w:val="00347C77"/>
    <w:rsid w:val="00397B2B"/>
    <w:rsid w:val="003C062C"/>
    <w:rsid w:val="003C2E0B"/>
    <w:rsid w:val="003D556E"/>
    <w:rsid w:val="003E0F48"/>
    <w:rsid w:val="00424736"/>
    <w:rsid w:val="0048430A"/>
    <w:rsid w:val="004A2A22"/>
    <w:rsid w:val="00570BEB"/>
    <w:rsid w:val="00576356"/>
    <w:rsid w:val="00595BBD"/>
    <w:rsid w:val="005A2674"/>
    <w:rsid w:val="006211BE"/>
    <w:rsid w:val="006353F2"/>
    <w:rsid w:val="00655846"/>
    <w:rsid w:val="0068250F"/>
    <w:rsid w:val="00691DC5"/>
    <w:rsid w:val="006C2E16"/>
    <w:rsid w:val="006D6408"/>
    <w:rsid w:val="006F31A2"/>
    <w:rsid w:val="00714EF1"/>
    <w:rsid w:val="00730CA9"/>
    <w:rsid w:val="00742F9D"/>
    <w:rsid w:val="00764902"/>
    <w:rsid w:val="00787575"/>
    <w:rsid w:val="007A728B"/>
    <w:rsid w:val="007E5191"/>
    <w:rsid w:val="007E7081"/>
    <w:rsid w:val="00831D02"/>
    <w:rsid w:val="00853501"/>
    <w:rsid w:val="00854AF1"/>
    <w:rsid w:val="008B386A"/>
    <w:rsid w:val="008E4160"/>
    <w:rsid w:val="008E769A"/>
    <w:rsid w:val="00954266"/>
    <w:rsid w:val="009854C3"/>
    <w:rsid w:val="009B1608"/>
    <w:rsid w:val="009D3056"/>
    <w:rsid w:val="009E00B5"/>
    <w:rsid w:val="00A04939"/>
    <w:rsid w:val="00A745F3"/>
    <w:rsid w:val="00A9296A"/>
    <w:rsid w:val="00AD3536"/>
    <w:rsid w:val="00BC0BBB"/>
    <w:rsid w:val="00BD4021"/>
    <w:rsid w:val="00BE7E93"/>
    <w:rsid w:val="00C50B81"/>
    <w:rsid w:val="00C60FDD"/>
    <w:rsid w:val="00CA38CF"/>
    <w:rsid w:val="00CF200B"/>
    <w:rsid w:val="00D26099"/>
    <w:rsid w:val="00D70170"/>
    <w:rsid w:val="00D71A0C"/>
    <w:rsid w:val="00DF7123"/>
    <w:rsid w:val="00E562D1"/>
    <w:rsid w:val="00EB6100"/>
    <w:rsid w:val="00EC0A5E"/>
    <w:rsid w:val="00EF2E20"/>
    <w:rsid w:val="00EF2E38"/>
    <w:rsid w:val="00F37D5A"/>
    <w:rsid w:val="00F43482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C8A35"/>
  <w15:chartTrackingRefBased/>
  <w15:docId w15:val="{9DFA5CD0-A87C-4018-8EAE-97DF51B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9B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47C7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B386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B386A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8E41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E4160"/>
  </w:style>
  <w:style w:type="paragraph" w:styleId="Kjene">
    <w:name w:val="footer"/>
    <w:basedOn w:val="Parasts"/>
    <w:link w:val="KjeneRakstz"/>
    <w:uiPriority w:val="99"/>
    <w:unhideWhenUsed/>
    <w:rsid w:val="008E41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E4160"/>
  </w:style>
  <w:style w:type="character" w:styleId="Izmantotahipersaite">
    <w:name w:val="FollowedHyperlink"/>
    <w:basedOn w:val="Noklusjumarindkopasfonts"/>
    <w:uiPriority w:val="99"/>
    <w:semiHidden/>
    <w:unhideWhenUsed/>
    <w:rsid w:val="002844C4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E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ewnGwbNn6na6czY9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vm.lv/biorafinesa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Abizāre</dc:creator>
  <cp:keywords/>
  <dc:description/>
  <cp:lastModifiedBy>Līga Abizāre</cp:lastModifiedBy>
  <cp:revision>13</cp:revision>
  <cp:lastPrinted>2020-08-12T09:09:00Z</cp:lastPrinted>
  <dcterms:created xsi:type="dcterms:W3CDTF">2020-08-12T12:17:00Z</dcterms:created>
  <dcterms:modified xsi:type="dcterms:W3CDTF">2020-08-12T13:41:00Z</dcterms:modified>
</cp:coreProperties>
</file>